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6D" w:rsidRPr="0065166D" w:rsidRDefault="0065166D" w:rsidP="0065166D">
      <w:pPr>
        <w:jc w:val="center"/>
        <w:rPr>
          <w:rFonts w:ascii="Garamond" w:hAnsi="Garamond" w:cs="Arial"/>
        </w:rPr>
      </w:pPr>
      <w:r w:rsidRPr="0065166D">
        <w:rPr>
          <w:rFonts w:ascii="Garamond" w:hAnsi="Garamond" w:cs="Arial"/>
          <w:b/>
        </w:rPr>
        <w:t>ISTITUTO COMPRENSIVO SCUOLA DELL’INFANZIA, PRIMARIA E SEC. I GR</w:t>
      </w:r>
    </w:p>
    <w:p w:rsidR="0065166D" w:rsidRPr="0065166D" w:rsidRDefault="0065166D" w:rsidP="0065166D">
      <w:pPr>
        <w:jc w:val="center"/>
        <w:rPr>
          <w:rFonts w:ascii="Garamond" w:hAnsi="Garamond" w:cs="Arial"/>
        </w:rPr>
      </w:pPr>
      <w:r w:rsidRPr="0065166D">
        <w:rPr>
          <w:rFonts w:ascii="Garamond" w:hAnsi="Garamond" w:cs="Arial"/>
        </w:rPr>
        <w:t>Via Dante snc, Tel. 0784/65196 Fax 0784/65268 C.F.81002190916</w:t>
      </w:r>
    </w:p>
    <w:p w:rsidR="0065166D" w:rsidRPr="0065166D" w:rsidRDefault="0065166D" w:rsidP="0065166D">
      <w:pPr>
        <w:jc w:val="center"/>
        <w:rPr>
          <w:rFonts w:ascii="Garamond" w:eastAsia="Garamond" w:hAnsi="Garamond" w:cs="Arial"/>
          <w:b/>
        </w:rPr>
      </w:pPr>
      <w:r w:rsidRPr="0065166D">
        <w:rPr>
          <w:rFonts w:ascii="Garamond" w:hAnsi="Garamond" w:cs="Arial"/>
        </w:rPr>
        <w:t xml:space="preserve">nuic86500x@istruzione.it   nuic86500x@pec.istruzione.it   www.comprensivoatzara.gov.it </w:t>
      </w:r>
    </w:p>
    <w:p w:rsidR="0065166D" w:rsidRPr="0065166D" w:rsidRDefault="0065166D" w:rsidP="0065166D">
      <w:pPr>
        <w:jc w:val="center"/>
        <w:rPr>
          <w:rFonts w:ascii="Garamond" w:hAnsi="Garamond" w:cs="Arial"/>
        </w:rPr>
      </w:pPr>
      <w:r w:rsidRPr="0065166D">
        <w:rPr>
          <w:rFonts w:ascii="Garamond" w:eastAsia="Garamond" w:hAnsi="Garamond" w:cs="Arial"/>
          <w:b/>
        </w:rPr>
        <w:t>08030 ATZARA Nu</w:t>
      </w:r>
    </w:p>
    <w:p w:rsidR="0065166D" w:rsidRPr="0065166D" w:rsidRDefault="0065166D" w:rsidP="0004603A">
      <w:pPr>
        <w:widowControl/>
        <w:adjustRightInd w:val="0"/>
        <w:jc w:val="center"/>
        <w:rPr>
          <w:rFonts w:ascii="Garamond" w:eastAsiaTheme="minorHAnsi" w:hAnsi="Garamond" w:cs="Book Antiqua,Bold"/>
          <w:b/>
          <w:bCs/>
          <w:lang w:eastAsia="en-US" w:bidi="ar-SA"/>
        </w:rPr>
      </w:pPr>
    </w:p>
    <w:p w:rsidR="0004603A" w:rsidRPr="0065166D" w:rsidRDefault="0004603A" w:rsidP="0004603A">
      <w:pPr>
        <w:widowControl/>
        <w:adjustRightInd w:val="0"/>
        <w:jc w:val="center"/>
        <w:rPr>
          <w:rFonts w:ascii="Garamond" w:eastAsiaTheme="minorHAnsi" w:hAnsi="Garamond" w:cs="Book Antiqua,Bold"/>
          <w:b/>
          <w:bCs/>
          <w:lang w:eastAsia="en-US" w:bidi="ar-SA"/>
        </w:rPr>
      </w:pPr>
      <w:r w:rsidRPr="0065166D">
        <w:rPr>
          <w:rFonts w:ascii="Garamond" w:eastAsiaTheme="minorHAnsi" w:hAnsi="Garamond" w:cs="Book Antiqua,Bold"/>
          <w:b/>
          <w:bCs/>
          <w:lang w:eastAsia="en-US" w:bidi="ar-SA"/>
        </w:rPr>
        <w:t>PON-FSE “Per la Scuola, competenze e ambienti per l’apprendimento”</w:t>
      </w:r>
    </w:p>
    <w:p w:rsidR="0004603A" w:rsidRPr="0065166D" w:rsidRDefault="0004603A" w:rsidP="0004603A">
      <w:pPr>
        <w:widowControl/>
        <w:adjustRightInd w:val="0"/>
        <w:jc w:val="center"/>
        <w:rPr>
          <w:rFonts w:ascii="Garamond" w:eastAsiaTheme="minorHAnsi" w:hAnsi="Garamond" w:cs="Book Antiqua,Bold"/>
          <w:b/>
          <w:bCs/>
          <w:lang w:eastAsia="en-US" w:bidi="ar-SA"/>
        </w:rPr>
      </w:pPr>
      <w:r w:rsidRPr="0065166D">
        <w:rPr>
          <w:rFonts w:ascii="Garamond" w:eastAsiaTheme="minorHAnsi" w:hAnsi="Garamond" w:cs="Book Antiqua,Bold"/>
          <w:b/>
          <w:bCs/>
          <w:lang w:eastAsia="en-US" w:bidi="ar-SA"/>
        </w:rPr>
        <w:t>Avviso Prot. n. AOODGEFID/1953 del 21/02/2017</w:t>
      </w:r>
    </w:p>
    <w:p w:rsidR="0004603A" w:rsidRPr="0065166D" w:rsidRDefault="0004603A" w:rsidP="0004603A">
      <w:pPr>
        <w:widowControl/>
        <w:adjustRightInd w:val="0"/>
        <w:jc w:val="center"/>
        <w:rPr>
          <w:rFonts w:ascii="Garamond" w:eastAsiaTheme="minorHAnsi" w:hAnsi="Garamond" w:cs="Book Antiqua,Bold"/>
          <w:b/>
          <w:bCs/>
          <w:lang w:eastAsia="en-US" w:bidi="ar-SA"/>
        </w:rPr>
      </w:pPr>
      <w:r w:rsidRPr="0065166D">
        <w:rPr>
          <w:rFonts w:ascii="Garamond" w:eastAsiaTheme="minorHAnsi" w:hAnsi="Garamond" w:cs="Book Antiqua,Bold"/>
          <w:b/>
          <w:bCs/>
          <w:lang w:eastAsia="en-US" w:bidi="ar-SA"/>
        </w:rPr>
        <w:t>Programmazione 2014-2020</w:t>
      </w:r>
    </w:p>
    <w:p w:rsidR="0004603A" w:rsidRPr="0065166D" w:rsidRDefault="0004603A" w:rsidP="0004603A">
      <w:pPr>
        <w:widowControl/>
        <w:adjustRightInd w:val="0"/>
        <w:jc w:val="center"/>
        <w:rPr>
          <w:rFonts w:ascii="Garamond" w:eastAsiaTheme="minorHAnsi" w:hAnsi="Garamond" w:cs="Garamond,Bold"/>
          <w:b/>
          <w:bCs/>
          <w:lang w:eastAsia="en-US" w:bidi="ar-SA"/>
        </w:rPr>
      </w:pPr>
      <w:r w:rsidRPr="0065166D">
        <w:rPr>
          <w:rFonts w:ascii="Garamond" w:eastAsiaTheme="minorHAnsi" w:hAnsi="Garamond" w:cs="Book Antiqua,Bold"/>
          <w:b/>
          <w:bCs/>
          <w:lang w:eastAsia="en-US" w:bidi="ar-SA"/>
        </w:rPr>
        <w:t xml:space="preserve">Codice Progetto: </w:t>
      </w:r>
      <w:r w:rsidR="0065166D" w:rsidRPr="0065166D">
        <w:rPr>
          <w:rFonts w:ascii="Garamond" w:hAnsi="Garamond"/>
          <w:b/>
        </w:rPr>
        <w:t>10.2.1A-FSEPON-SA-2017-11</w:t>
      </w:r>
    </w:p>
    <w:p w:rsidR="0004603A" w:rsidRPr="0065166D" w:rsidRDefault="0004603A" w:rsidP="0004603A">
      <w:pPr>
        <w:widowControl/>
        <w:adjustRightInd w:val="0"/>
        <w:jc w:val="center"/>
        <w:rPr>
          <w:rFonts w:ascii="Garamond" w:eastAsiaTheme="minorHAnsi" w:hAnsi="Garamond" w:cs="Book Antiqua,Bold"/>
          <w:b/>
          <w:bCs/>
          <w:lang w:eastAsia="en-US" w:bidi="ar-SA"/>
        </w:rPr>
      </w:pPr>
      <w:r w:rsidRPr="0065166D">
        <w:rPr>
          <w:rFonts w:ascii="Garamond" w:eastAsiaTheme="minorHAnsi" w:hAnsi="Garamond" w:cs="Book Antiqua,Bold"/>
          <w:b/>
          <w:bCs/>
          <w:lang w:eastAsia="en-US" w:bidi="ar-SA"/>
        </w:rPr>
        <w:t>“</w:t>
      </w:r>
      <w:r w:rsidR="0065166D" w:rsidRPr="0065166D">
        <w:rPr>
          <w:rFonts w:ascii="Garamond" w:hAnsi="Garamond"/>
          <w:b/>
        </w:rPr>
        <w:t>Bambini … Esploriamo insieme</w:t>
      </w:r>
      <w:r w:rsidRPr="0065166D">
        <w:rPr>
          <w:rFonts w:ascii="Garamond" w:eastAsiaTheme="minorHAnsi" w:hAnsi="Garamond" w:cs="Book Antiqua,Bold"/>
          <w:b/>
          <w:bCs/>
          <w:lang w:eastAsia="en-US" w:bidi="ar-SA"/>
        </w:rPr>
        <w:t>” –</w:t>
      </w:r>
    </w:p>
    <w:p w:rsidR="0004603A" w:rsidRPr="0065166D" w:rsidRDefault="0004603A" w:rsidP="0004603A">
      <w:pPr>
        <w:pStyle w:val="Corpodeltesto"/>
        <w:jc w:val="center"/>
        <w:rPr>
          <w:rFonts w:ascii="Garamond" w:hAnsi="Garamond"/>
          <w:b/>
          <w:sz w:val="22"/>
          <w:szCs w:val="22"/>
        </w:rPr>
      </w:pPr>
      <w:r w:rsidRPr="0065166D">
        <w:rPr>
          <w:rFonts w:ascii="Garamond" w:eastAsiaTheme="minorHAnsi" w:hAnsi="Garamond" w:cs="Book Antiqua,Bold"/>
          <w:b/>
          <w:bCs/>
          <w:sz w:val="22"/>
          <w:szCs w:val="22"/>
          <w:lang w:eastAsia="en-US" w:bidi="ar-SA"/>
        </w:rPr>
        <w:t xml:space="preserve">CUP: </w:t>
      </w:r>
      <w:r w:rsidR="0065166D" w:rsidRPr="0065166D">
        <w:rPr>
          <w:rFonts w:ascii="Garamond" w:hAnsi="Garamond"/>
          <w:b/>
        </w:rPr>
        <w:t>I15B18000100007</w:t>
      </w: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ALLEGATO 1</w:t>
      </w:r>
    </w:p>
    <w:p w:rsidR="0004603A" w:rsidRPr="0065166D" w:rsidRDefault="0004603A" w:rsidP="0004603A">
      <w:pPr>
        <w:widowControl/>
        <w:adjustRightInd w:val="0"/>
        <w:jc w:val="center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b/>
          <w:bCs/>
          <w:color w:val="000000"/>
          <w:sz w:val="20"/>
          <w:szCs w:val="20"/>
          <w:lang w:eastAsia="en-US" w:bidi="ar-SA"/>
        </w:rPr>
        <w:t>SELEZIONE TUTOR PON</w:t>
      </w: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b/>
          <w:bCs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b/>
          <w:bCs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b/>
          <w:bCs/>
          <w:color w:val="000000"/>
          <w:sz w:val="20"/>
          <w:szCs w:val="20"/>
          <w:lang w:eastAsia="en-US" w:bidi="ar-SA"/>
        </w:rPr>
        <w:t>Domanda di partecipazione alla selezione per l’incarico di TUTOR per i moduli:</w:t>
      </w: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65166D" w:rsidRPr="0065166D" w:rsidRDefault="0065166D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82"/>
        <w:gridCol w:w="4772"/>
        <w:gridCol w:w="2094"/>
      </w:tblGrid>
      <w:tr w:rsidR="0065166D" w:rsidRPr="0065166D" w:rsidTr="0065166D">
        <w:tc>
          <w:tcPr>
            <w:tcW w:w="0" w:type="auto"/>
          </w:tcPr>
          <w:p w:rsidR="0065166D" w:rsidRPr="0065166D" w:rsidRDefault="0065166D" w:rsidP="000E6488">
            <w:pPr>
              <w:pStyle w:val="TableParagraph"/>
              <w:ind w:left="107"/>
              <w:rPr>
                <w:rFonts w:ascii="Garamond" w:hAnsi="Garamond"/>
                <w:b/>
                <w:lang w:val="it-IT"/>
              </w:rPr>
            </w:pPr>
            <w:r w:rsidRPr="0065166D">
              <w:rPr>
                <w:rFonts w:ascii="Garamond" w:hAnsi="Garamond"/>
                <w:b/>
                <w:lang w:val="it-IT"/>
              </w:rPr>
              <w:t>Titolo modulo</w:t>
            </w:r>
          </w:p>
        </w:tc>
        <w:tc>
          <w:tcPr>
            <w:tcW w:w="0" w:type="auto"/>
          </w:tcPr>
          <w:p w:rsidR="0065166D" w:rsidRPr="0065166D" w:rsidRDefault="0065166D" w:rsidP="000E6488">
            <w:pPr>
              <w:pStyle w:val="TableParagraph"/>
              <w:ind w:left="111"/>
              <w:rPr>
                <w:rFonts w:ascii="Garamond" w:hAnsi="Garamond"/>
                <w:b/>
                <w:lang w:val="it-IT"/>
              </w:rPr>
            </w:pPr>
            <w:r w:rsidRPr="0065166D">
              <w:rPr>
                <w:rFonts w:ascii="Garamond" w:hAnsi="Garamond"/>
                <w:b/>
                <w:lang w:val="it-IT"/>
              </w:rPr>
              <w:t>Tipologia</w:t>
            </w:r>
          </w:p>
        </w:tc>
        <w:tc>
          <w:tcPr>
            <w:tcW w:w="0" w:type="auto"/>
          </w:tcPr>
          <w:p w:rsidR="0065166D" w:rsidRPr="0065166D" w:rsidRDefault="0065166D" w:rsidP="000E6488">
            <w:pPr>
              <w:pStyle w:val="TableParagraph"/>
              <w:ind w:left="108"/>
              <w:rPr>
                <w:rFonts w:ascii="Garamond" w:hAnsi="Garamond"/>
                <w:b/>
                <w:lang w:val="it-IT"/>
              </w:rPr>
            </w:pPr>
            <w:r w:rsidRPr="0065166D">
              <w:rPr>
                <w:rFonts w:ascii="Garamond" w:hAnsi="Garamond"/>
                <w:b/>
                <w:lang w:val="it-IT"/>
              </w:rPr>
              <w:t>n. ore e</w:t>
            </w:r>
          </w:p>
          <w:p w:rsidR="0065166D" w:rsidRPr="0065166D" w:rsidRDefault="0065166D" w:rsidP="000E6488">
            <w:pPr>
              <w:pStyle w:val="TableParagraph"/>
              <w:ind w:left="108"/>
              <w:rPr>
                <w:rFonts w:ascii="Garamond" w:hAnsi="Garamond"/>
                <w:b/>
                <w:lang w:val="it-IT"/>
              </w:rPr>
            </w:pPr>
            <w:r w:rsidRPr="0065166D">
              <w:rPr>
                <w:rFonts w:ascii="Garamond" w:hAnsi="Garamond"/>
                <w:b/>
                <w:lang w:val="it-IT"/>
              </w:rPr>
              <w:t>destinatari</w:t>
            </w:r>
          </w:p>
        </w:tc>
      </w:tr>
      <w:tr w:rsidR="0065166D" w:rsidRPr="0065166D" w:rsidTr="0065166D">
        <w:tc>
          <w:tcPr>
            <w:tcW w:w="0" w:type="auto"/>
          </w:tcPr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Educazione bilingue – Esplorazione della lingua inglese</w:t>
            </w:r>
          </w:p>
        </w:tc>
        <w:tc>
          <w:tcPr>
            <w:tcW w:w="0" w:type="auto"/>
          </w:tcPr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Educazione bilingue - educazione plurilingue</w:t>
            </w:r>
          </w:p>
        </w:tc>
        <w:tc>
          <w:tcPr>
            <w:tcW w:w="0" w:type="auto"/>
          </w:tcPr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30</w:t>
            </w:r>
          </w:p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Scuola dell’Infanzia di Meana Sardo</w:t>
            </w:r>
          </w:p>
        </w:tc>
      </w:tr>
      <w:tr w:rsidR="0065166D" w:rsidRPr="0065166D" w:rsidTr="0065166D">
        <w:tc>
          <w:tcPr>
            <w:tcW w:w="0" w:type="auto"/>
          </w:tcPr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Pluriattività – Esplorazione di numeri e parole con fantasia</w:t>
            </w:r>
          </w:p>
        </w:tc>
        <w:tc>
          <w:tcPr>
            <w:tcW w:w="0" w:type="auto"/>
          </w:tcPr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Pluri-attività (attività educative propedeutiche di pregrafismo e di precalcolo, multiculturalità, esplorazione dell'ambiente, ecc.)</w:t>
            </w:r>
          </w:p>
        </w:tc>
        <w:tc>
          <w:tcPr>
            <w:tcW w:w="0" w:type="auto"/>
          </w:tcPr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30</w:t>
            </w:r>
          </w:p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Scuola dell’Infanzia di Teti</w:t>
            </w:r>
          </w:p>
        </w:tc>
      </w:tr>
    </w:tbl>
    <w:p w:rsidR="0065166D" w:rsidRPr="0065166D" w:rsidRDefault="0065166D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widowControl/>
        <w:adjustRightInd w:val="0"/>
        <w:ind w:firstLine="6804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Al Dirigente Scolastico </w:t>
      </w:r>
    </w:p>
    <w:p w:rsidR="0004603A" w:rsidRPr="0065166D" w:rsidRDefault="0004603A" w:rsidP="0004603A">
      <w:pPr>
        <w:widowControl/>
        <w:adjustRightInd w:val="0"/>
        <w:ind w:firstLine="6804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I.C. Atzara  </w:t>
      </w:r>
    </w:p>
    <w:p w:rsidR="0004603A" w:rsidRPr="0065166D" w:rsidRDefault="0004603A" w:rsidP="0004603A">
      <w:pPr>
        <w:widowControl/>
        <w:adjustRightInd w:val="0"/>
        <w:ind w:firstLine="6804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Via Dante, 1 </w:t>
      </w:r>
    </w:p>
    <w:p w:rsidR="0004603A" w:rsidRPr="0065166D" w:rsidRDefault="0004603A" w:rsidP="0004603A">
      <w:pPr>
        <w:pStyle w:val="Corpodeltesto"/>
        <w:ind w:firstLine="6804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08030 Atzara </w:t>
      </w: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Visto l’Avviso del Dirigente Scolastico prot. n. __________ del ______________________________; </w:t>
      </w:r>
    </w:p>
    <w:p w:rsidR="0065166D" w:rsidRDefault="0065166D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Il/La sottoscritto/a ____________________________, nato/a a ____________________________ il _______________________________, CF ____________________________________, residente in _____________________________ cap. _____________ prov. ________________, alla via __________________________________, tel. _____________________________, indirizzo e-mail _____________________________________________________, docente di ____________________________ in servizio presso codesto istituto,</w:t>
      </w: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widowControl/>
        <w:adjustRightInd w:val="0"/>
        <w:jc w:val="center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CHIEDE</w:t>
      </w: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di essere ammesso a partecipare alla procedura di selezione per l’incarico di TUTOR nel Progetto PON </w:t>
      </w:r>
      <w:r w:rsidR="0065166D" w:rsidRPr="0065166D">
        <w:rPr>
          <w:rFonts w:ascii="Garamond" w:hAnsi="Garamond"/>
          <w:b/>
        </w:rPr>
        <w:t>10.2.1A-FSEPON-SA-2017-11</w:t>
      </w:r>
      <w:r w:rsidR="0065166D">
        <w:rPr>
          <w:rFonts w:ascii="Garamond" w:hAnsi="Garamond"/>
          <w:b/>
        </w:rPr>
        <w:t xml:space="preserve"> </w:t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per i moduli:</w:t>
      </w:r>
    </w:p>
    <w:p w:rsidR="0004603A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2"/>
        <w:gridCol w:w="5230"/>
        <w:gridCol w:w="1446"/>
      </w:tblGrid>
      <w:tr w:rsidR="0065166D" w:rsidRPr="0065166D" w:rsidTr="000E6488">
        <w:tc>
          <w:tcPr>
            <w:tcW w:w="0" w:type="auto"/>
          </w:tcPr>
          <w:p w:rsidR="0065166D" w:rsidRPr="0065166D" w:rsidRDefault="0065166D" w:rsidP="000E6488">
            <w:pPr>
              <w:pStyle w:val="TableParagraph"/>
              <w:ind w:left="107"/>
              <w:rPr>
                <w:rFonts w:ascii="Garamond" w:hAnsi="Garamond"/>
                <w:b/>
                <w:lang w:val="it-IT"/>
              </w:rPr>
            </w:pPr>
            <w:r w:rsidRPr="0065166D">
              <w:rPr>
                <w:rFonts w:ascii="Garamond" w:hAnsi="Garamond"/>
                <w:b/>
                <w:lang w:val="it-IT"/>
              </w:rPr>
              <w:t>Titolo modulo</w:t>
            </w:r>
          </w:p>
        </w:tc>
        <w:tc>
          <w:tcPr>
            <w:tcW w:w="0" w:type="auto"/>
          </w:tcPr>
          <w:p w:rsidR="0065166D" w:rsidRPr="0065166D" w:rsidRDefault="0065166D" w:rsidP="000E6488">
            <w:pPr>
              <w:pStyle w:val="TableParagraph"/>
              <w:ind w:left="111"/>
              <w:rPr>
                <w:rFonts w:ascii="Garamond" w:hAnsi="Garamond"/>
                <w:b/>
                <w:lang w:val="it-IT"/>
              </w:rPr>
            </w:pPr>
            <w:r w:rsidRPr="0065166D">
              <w:rPr>
                <w:rFonts w:ascii="Garamond" w:hAnsi="Garamond"/>
                <w:b/>
                <w:lang w:val="it-IT"/>
              </w:rPr>
              <w:t>Tipologia</w:t>
            </w:r>
          </w:p>
        </w:tc>
        <w:tc>
          <w:tcPr>
            <w:tcW w:w="0" w:type="auto"/>
          </w:tcPr>
          <w:p w:rsidR="0065166D" w:rsidRPr="0065166D" w:rsidRDefault="0065166D" w:rsidP="000E6488">
            <w:pPr>
              <w:pStyle w:val="TableParagraph"/>
              <w:ind w:left="108"/>
              <w:rPr>
                <w:rFonts w:ascii="Garamond" w:hAnsi="Garamond"/>
                <w:b/>
                <w:lang w:val="it-IT"/>
              </w:rPr>
            </w:pPr>
            <w:r w:rsidRPr="0065166D">
              <w:rPr>
                <w:rFonts w:ascii="Garamond" w:hAnsi="Garamond"/>
                <w:b/>
                <w:lang w:val="it-IT"/>
              </w:rPr>
              <w:t>Barrare una o più opzioni</w:t>
            </w:r>
          </w:p>
        </w:tc>
      </w:tr>
      <w:tr w:rsidR="0065166D" w:rsidRPr="0065166D" w:rsidTr="009968DE">
        <w:tc>
          <w:tcPr>
            <w:tcW w:w="0" w:type="auto"/>
          </w:tcPr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Educazione bilingue – Esplorazione della lingua inglese</w:t>
            </w:r>
          </w:p>
        </w:tc>
        <w:tc>
          <w:tcPr>
            <w:tcW w:w="0" w:type="auto"/>
          </w:tcPr>
          <w:p w:rsidR="0065166D" w:rsidRPr="0065166D" w:rsidRDefault="0065166D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Educazione bilingue - educazione plurilingue</w:t>
            </w:r>
          </w:p>
        </w:tc>
        <w:tc>
          <w:tcPr>
            <w:tcW w:w="0" w:type="auto"/>
            <w:vAlign w:val="center"/>
          </w:tcPr>
          <w:p w:rsidR="0065166D" w:rsidRPr="009968DE" w:rsidRDefault="009968DE" w:rsidP="009968DE">
            <w:pPr>
              <w:pStyle w:val="Default"/>
              <w:ind w:left="175" w:right="212"/>
              <w:jc w:val="center"/>
              <w:rPr>
                <w:rFonts w:ascii="Garamond" w:hAnsi="Garamond"/>
                <w:sz w:val="36"/>
                <w:szCs w:val="22"/>
                <w:lang w:val="it-IT"/>
              </w:rPr>
            </w:pPr>
            <w:r w:rsidRPr="009968DE">
              <w:rPr>
                <w:rFonts w:ascii="Garamond" w:hAnsi="Garamond"/>
                <w:sz w:val="36"/>
                <w:szCs w:val="22"/>
                <w:lang w:val="it-IT"/>
              </w:rPr>
              <w:t>□</w:t>
            </w:r>
          </w:p>
        </w:tc>
      </w:tr>
      <w:tr w:rsidR="009968DE" w:rsidRPr="0065166D" w:rsidTr="00F62BA2">
        <w:tc>
          <w:tcPr>
            <w:tcW w:w="0" w:type="auto"/>
          </w:tcPr>
          <w:p w:rsidR="009968DE" w:rsidRPr="0065166D" w:rsidRDefault="009968DE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Pluriattività – Esplorazione di numeri e parole con fantasia</w:t>
            </w:r>
          </w:p>
        </w:tc>
        <w:tc>
          <w:tcPr>
            <w:tcW w:w="0" w:type="auto"/>
          </w:tcPr>
          <w:p w:rsidR="009968DE" w:rsidRPr="0065166D" w:rsidRDefault="009968DE" w:rsidP="000E6488">
            <w:pPr>
              <w:pStyle w:val="Default"/>
              <w:ind w:left="175" w:right="212"/>
              <w:rPr>
                <w:rFonts w:ascii="Garamond" w:hAnsi="Garamond"/>
                <w:sz w:val="22"/>
                <w:szCs w:val="22"/>
                <w:lang w:val="it-IT"/>
              </w:rPr>
            </w:pPr>
            <w:r w:rsidRPr="0065166D">
              <w:rPr>
                <w:rFonts w:ascii="Garamond" w:hAnsi="Garamond"/>
                <w:sz w:val="22"/>
                <w:szCs w:val="22"/>
                <w:lang w:val="it-IT"/>
              </w:rPr>
              <w:t>Pluri-attività (attività educative propedeutiche di pregrafismo e di precalcolo, multiculturalità, esplorazione dell'ambiente, ecc.)</w:t>
            </w:r>
          </w:p>
        </w:tc>
        <w:tc>
          <w:tcPr>
            <w:tcW w:w="0" w:type="auto"/>
            <w:vAlign w:val="center"/>
          </w:tcPr>
          <w:p w:rsidR="009968DE" w:rsidRPr="009968DE" w:rsidRDefault="009968DE" w:rsidP="000E6488">
            <w:pPr>
              <w:pStyle w:val="Default"/>
              <w:ind w:left="175" w:right="212"/>
              <w:jc w:val="center"/>
              <w:rPr>
                <w:rFonts w:ascii="Garamond" w:hAnsi="Garamond"/>
                <w:sz w:val="36"/>
                <w:szCs w:val="22"/>
                <w:lang w:val="it-IT"/>
              </w:rPr>
            </w:pPr>
            <w:r w:rsidRPr="009968DE">
              <w:rPr>
                <w:rFonts w:ascii="Garamond" w:hAnsi="Garamond"/>
                <w:sz w:val="36"/>
                <w:szCs w:val="22"/>
                <w:lang w:val="it-IT"/>
              </w:rPr>
              <w:t>□</w:t>
            </w:r>
          </w:p>
        </w:tc>
      </w:tr>
    </w:tbl>
    <w:p w:rsidR="0065166D" w:rsidRDefault="0065166D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65166D" w:rsidRPr="0065166D" w:rsidRDefault="0065166D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Il/La sottoscritto/a dichiara: </w:t>
      </w:r>
    </w:p>
    <w:p w:rsidR="0004603A" w:rsidRPr="0065166D" w:rsidRDefault="0004603A" w:rsidP="0004603A">
      <w:pPr>
        <w:pStyle w:val="Paragrafoelenco"/>
        <w:widowControl/>
        <w:numPr>
          <w:ilvl w:val="0"/>
          <w:numId w:val="1"/>
        </w:numPr>
        <w:adjustRightInd w:val="0"/>
        <w:spacing w:after="15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di essere cittadino/a italiano/a o di uno degli stati Membri dell’UE; </w:t>
      </w:r>
    </w:p>
    <w:p w:rsidR="0004603A" w:rsidRPr="0065166D" w:rsidRDefault="0004603A" w:rsidP="0004603A">
      <w:pPr>
        <w:pStyle w:val="Paragrafoelenco"/>
        <w:widowControl/>
        <w:numPr>
          <w:ilvl w:val="0"/>
          <w:numId w:val="1"/>
        </w:numPr>
        <w:adjustRightInd w:val="0"/>
        <w:spacing w:after="15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di godere dei diritti politici; </w:t>
      </w:r>
    </w:p>
    <w:p w:rsidR="0004603A" w:rsidRPr="0065166D" w:rsidRDefault="0004603A" w:rsidP="0004603A">
      <w:pPr>
        <w:pStyle w:val="Paragrafoelenco"/>
        <w:widowControl/>
        <w:numPr>
          <w:ilvl w:val="0"/>
          <w:numId w:val="1"/>
        </w:numPr>
        <w:adjustRightInd w:val="0"/>
        <w:spacing w:after="15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di non aver riportato condanne penali e di non avere procedimenti penali pendenti a proprio carico o di non averne conoscenza; </w:t>
      </w:r>
    </w:p>
    <w:p w:rsidR="0004603A" w:rsidRPr="0065166D" w:rsidRDefault="0004603A" w:rsidP="0004603A">
      <w:pPr>
        <w:pStyle w:val="Paragrafoelenco"/>
        <w:widowControl/>
        <w:numPr>
          <w:ilvl w:val="0"/>
          <w:numId w:val="1"/>
        </w:numPr>
        <w:adjustRightInd w:val="0"/>
        <w:spacing w:after="15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di essere in possesso dei requisiti indicati nell’Avviso di selezione per lo svolgimento dell’incarico richiesto; </w:t>
      </w:r>
    </w:p>
    <w:p w:rsidR="0004603A" w:rsidRPr="0065166D" w:rsidRDefault="0004603A" w:rsidP="0004603A">
      <w:pPr>
        <w:pStyle w:val="Paragrafoelenco"/>
        <w:widowControl/>
        <w:numPr>
          <w:ilvl w:val="0"/>
          <w:numId w:val="1"/>
        </w:numPr>
        <w:adjustRightInd w:val="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di essere disponibile per l’intera durata del Progetto, secondo il calendario predisposto dal Dirigente Scolastico. </w:t>
      </w: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Il/La sottoscritto/a, inoltre, autorizza il Dirigente Scolastico o suo delegato al trattamento dei dati personali, ai sensi della L. 196/2003.</w:t>
      </w: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Si allegano alla presente domanda: </w:t>
      </w:r>
    </w:p>
    <w:p w:rsidR="0004603A" w:rsidRPr="0065166D" w:rsidRDefault="0004603A" w:rsidP="0004603A">
      <w:pPr>
        <w:widowControl/>
        <w:adjustRightInd w:val="0"/>
        <w:spacing w:after="15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 </w:t>
      </w:r>
      <w:r w:rsidRPr="0065166D">
        <w:rPr>
          <w:rFonts w:ascii="Book Antiqua" w:eastAsiaTheme="minorHAnsi" w:hAnsi="Book Antiqua" w:cs="Book Antiqua"/>
          <w:i/>
          <w:iCs/>
          <w:color w:val="000000"/>
          <w:sz w:val="20"/>
          <w:szCs w:val="20"/>
          <w:lang w:eastAsia="en-US" w:bidi="ar-SA"/>
        </w:rPr>
        <w:t xml:space="preserve">curriculum vitae </w:t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in formato europeo; </w:t>
      </w:r>
    </w:p>
    <w:p w:rsidR="0004603A" w:rsidRPr="0065166D" w:rsidRDefault="0004603A" w:rsidP="0004603A">
      <w:pPr>
        <w:widowControl/>
        <w:adjustRightInd w:val="0"/>
        <w:spacing w:after="15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 allegato 2 - Scheda di valutazione - debitamente compilato; </w:t>
      </w: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 copia del documento personale d’identità. </w:t>
      </w: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i/>
          <w:iCs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i/>
          <w:iCs/>
          <w:color w:val="000000"/>
          <w:sz w:val="20"/>
          <w:szCs w:val="20"/>
          <w:lang w:eastAsia="en-US" w:bidi="ar-SA"/>
        </w:rPr>
        <w:t xml:space="preserve">Ai sensi degli artt. 46 e 47 del DPR n. 445/2000, consapevole che le dichiarazioni mendaci sono punite secondo il codice penale e le leggi vigenti in materia, secondo le disposizioni richiamate all’art. 76 del citato DPR, il/la sottoscritto/a dichiara che quanto sopra riportato corrisponde a verità. </w:t>
      </w: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i/>
          <w:iCs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i/>
          <w:iCs/>
          <w:color w:val="000000"/>
          <w:sz w:val="20"/>
          <w:szCs w:val="20"/>
          <w:lang w:eastAsia="en-US" w:bidi="ar-SA"/>
        </w:rPr>
      </w:pPr>
    </w:p>
    <w:p w:rsidR="0004603A" w:rsidRPr="0065166D" w:rsidRDefault="0004603A" w:rsidP="0004603A">
      <w:pPr>
        <w:widowControl/>
        <w:adjustRightInd w:val="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Luogo e data</w:t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ab/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ab/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ab/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ab/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ab/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ab/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ab/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ab/>
      </w:r>
      <w:r w:rsidRPr="0065166D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ab/>
        <w:t xml:space="preserve">Firma </w:t>
      </w:r>
    </w:p>
    <w:p w:rsidR="0004603A" w:rsidRPr="0065166D" w:rsidRDefault="0004603A" w:rsidP="0004603A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943200" w:rsidRPr="0065166D" w:rsidRDefault="00943200"/>
    <w:sectPr w:rsidR="00943200" w:rsidRPr="0065166D" w:rsidSect="0065166D">
      <w:headerReference w:type="default" r:id="rId7"/>
      <w:pgSz w:w="11906" w:h="16838"/>
      <w:pgMar w:top="209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C83" w:rsidRDefault="00875C83" w:rsidP="0065166D">
      <w:r>
        <w:separator/>
      </w:r>
    </w:p>
  </w:endnote>
  <w:endnote w:type="continuationSeparator" w:id="1">
    <w:p w:rsidR="00875C83" w:rsidRDefault="00875C83" w:rsidP="0065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C83" w:rsidRDefault="00875C83" w:rsidP="0065166D">
      <w:r>
        <w:separator/>
      </w:r>
    </w:p>
  </w:footnote>
  <w:footnote w:type="continuationSeparator" w:id="1">
    <w:p w:rsidR="00875C83" w:rsidRDefault="00875C83" w:rsidP="00651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6D" w:rsidRDefault="0065166D">
    <w:pPr>
      <w:pStyle w:val="Intestazione"/>
    </w:pPr>
    <w:r w:rsidRPr="0065166D"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1105231</wp:posOffset>
          </wp:positionH>
          <wp:positionV relativeFrom="page">
            <wp:posOffset>286247</wp:posOffset>
          </wp:positionV>
          <wp:extent cx="5311472" cy="9223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0124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1E3A"/>
    <w:multiLevelType w:val="hybridMultilevel"/>
    <w:tmpl w:val="87CC4016"/>
    <w:lvl w:ilvl="0" w:tplc="FF2AA93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03A"/>
    <w:rsid w:val="0004603A"/>
    <w:rsid w:val="00085702"/>
    <w:rsid w:val="002237D7"/>
    <w:rsid w:val="00457AEF"/>
    <w:rsid w:val="00506AAA"/>
    <w:rsid w:val="005B6952"/>
    <w:rsid w:val="0065166D"/>
    <w:rsid w:val="007E1CBC"/>
    <w:rsid w:val="00875C83"/>
    <w:rsid w:val="008C6E91"/>
    <w:rsid w:val="00943200"/>
    <w:rsid w:val="009968DE"/>
    <w:rsid w:val="00A67EB9"/>
    <w:rsid w:val="00AD78F4"/>
    <w:rsid w:val="00B00201"/>
    <w:rsid w:val="00B46950"/>
    <w:rsid w:val="00BE04E7"/>
    <w:rsid w:val="00C02DD8"/>
    <w:rsid w:val="00CE767D"/>
    <w:rsid w:val="00D05164"/>
    <w:rsid w:val="00D16931"/>
    <w:rsid w:val="00F4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60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4603A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603A"/>
    <w:rPr>
      <w:rFonts w:ascii="Cambria" w:eastAsia="Cambria" w:hAnsi="Cambria" w:cs="Cambri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04603A"/>
    <w:pPr>
      <w:spacing w:before="1"/>
      <w:ind w:left="972" w:hanging="360"/>
    </w:pPr>
  </w:style>
  <w:style w:type="paragraph" w:customStyle="1" w:styleId="TableParagraph">
    <w:name w:val="Table Paragraph"/>
    <w:basedOn w:val="Normale"/>
    <w:uiPriority w:val="1"/>
    <w:qFormat/>
    <w:rsid w:val="0004603A"/>
  </w:style>
  <w:style w:type="paragraph" w:styleId="Intestazione">
    <w:name w:val="header"/>
    <w:basedOn w:val="Normale"/>
    <w:link w:val="IntestazioneCarattere"/>
    <w:uiPriority w:val="99"/>
    <w:semiHidden/>
    <w:unhideWhenUsed/>
    <w:rsid w:val="00651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166D"/>
    <w:rPr>
      <w:rFonts w:ascii="Cambria" w:eastAsia="Cambria" w:hAnsi="Cambria" w:cs="Cambri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1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166D"/>
    <w:rPr>
      <w:rFonts w:ascii="Cambria" w:eastAsia="Cambria" w:hAnsi="Cambria" w:cs="Cambria"/>
      <w:lang w:eastAsia="it-IT" w:bidi="it-IT"/>
    </w:rPr>
  </w:style>
  <w:style w:type="paragraph" w:customStyle="1" w:styleId="Default">
    <w:name w:val="Default"/>
    <w:rsid w:val="006516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5</cp:revision>
  <dcterms:created xsi:type="dcterms:W3CDTF">2018-11-09T08:55:00Z</dcterms:created>
  <dcterms:modified xsi:type="dcterms:W3CDTF">2019-01-30T10:48:00Z</dcterms:modified>
</cp:coreProperties>
</file>